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06F" w:rsidRPr="00AB206F" w:rsidRDefault="00AB206F" w:rsidP="00AB206F">
      <w:pPr>
        <w:rPr>
          <w:rFonts w:ascii="標楷體" w:eastAsia="標楷體" w:hAnsi="標楷體"/>
          <w:szCs w:val="24"/>
        </w:rPr>
      </w:pPr>
      <w:r w:rsidRPr="00AB206F">
        <w:rPr>
          <w:rFonts w:ascii="標楷體" w:eastAsia="標楷體" w:hAnsi="標楷體" w:hint="eastAsia"/>
          <w:szCs w:val="24"/>
        </w:rPr>
        <w:t>議案(三-1)附件</w:t>
      </w:r>
    </w:p>
    <w:p w:rsidR="00020CE5" w:rsidRPr="00377159" w:rsidRDefault="001D17C6" w:rsidP="001D17C6">
      <w:pPr>
        <w:jc w:val="center"/>
        <w:rPr>
          <w:rFonts w:ascii="標楷體" w:eastAsia="標楷體" w:hAnsi="標楷體"/>
          <w:sz w:val="28"/>
        </w:rPr>
      </w:pPr>
      <w:r w:rsidRPr="00377159">
        <w:rPr>
          <w:rFonts w:ascii="標楷體" w:eastAsia="標楷體" w:hAnsi="標楷體" w:hint="eastAsia"/>
          <w:sz w:val="28"/>
        </w:rPr>
        <w:t>財團法人台灣基督教福利會</w:t>
      </w:r>
    </w:p>
    <w:p w:rsidR="001D17C6" w:rsidRDefault="001D17C6" w:rsidP="001D17C6">
      <w:pPr>
        <w:jc w:val="center"/>
        <w:rPr>
          <w:rFonts w:ascii="標楷體" w:eastAsia="標楷體" w:hAnsi="標楷體"/>
          <w:sz w:val="28"/>
        </w:rPr>
      </w:pPr>
      <w:proofErr w:type="gramStart"/>
      <w:r w:rsidRPr="00377159">
        <w:rPr>
          <w:rFonts w:ascii="標楷體" w:eastAsia="標楷體" w:hAnsi="標楷體" w:hint="eastAsia"/>
          <w:sz w:val="28"/>
        </w:rPr>
        <w:t>11</w:t>
      </w:r>
      <w:r w:rsidR="000B5243">
        <w:rPr>
          <w:rFonts w:ascii="標楷體" w:eastAsia="標楷體" w:hAnsi="標楷體" w:hint="eastAsia"/>
          <w:sz w:val="28"/>
        </w:rPr>
        <w:t>3</w:t>
      </w:r>
      <w:proofErr w:type="gramEnd"/>
      <w:r w:rsidRPr="00377159">
        <w:rPr>
          <w:rFonts w:ascii="標楷體" w:eastAsia="標楷體" w:hAnsi="標楷體" w:hint="eastAsia"/>
          <w:sz w:val="28"/>
        </w:rPr>
        <w:t>年度社會福利愛心天使勸募專案成果報告</w:t>
      </w:r>
    </w:p>
    <w:p w:rsidR="000B5243" w:rsidRPr="000B5243" w:rsidRDefault="000B5243" w:rsidP="000B5243">
      <w:pPr>
        <w:rPr>
          <w:rFonts w:ascii="標楷體" w:eastAsia="標楷體" w:hAnsi="標楷體"/>
          <w:b/>
        </w:rPr>
      </w:pPr>
      <w:r w:rsidRPr="000B5243">
        <w:rPr>
          <w:rFonts w:ascii="標楷體" w:eastAsia="標楷體" w:hAnsi="標楷體" w:hint="eastAsia"/>
          <w:b/>
        </w:rPr>
        <w:t>一、本會宗旨與核心服務</w:t>
      </w:r>
    </w:p>
    <w:p w:rsidR="000B5243" w:rsidRPr="000B5243" w:rsidRDefault="000B5243" w:rsidP="000B5243">
      <w:pPr>
        <w:rPr>
          <w:rFonts w:ascii="標楷體" w:eastAsia="標楷體" w:hAnsi="標楷體"/>
        </w:rPr>
      </w:pPr>
      <w:r w:rsidRPr="000B5243">
        <w:rPr>
          <w:rFonts w:ascii="標楷體" w:eastAsia="標楷體" w:hAnsi="標楷體" w:hint="eastAsia"/>
        </w:rPr>
        <w:t>台灣基督教福利會章程所訂目的事業，旨在協助國內外教會及機構推動社會福利業務，包含社區發展、老人、婦女、青少年、兒童全人福利、社會教育、靈性關懷，以及關懷經濟弱勢族群（含身心障礙者）等，並積極推動志願服務與其他社會福利慈善事項。</w:t>
      </w:r>
    </w:p>
    <w:p w:rsidR="000B5243" w:rsidRPr="000B5243" w:rsidRDefault="000B5243" w:rsidP="000B5243">
      <w:pPr>
        <w:rPr>
          <w:rFonts w:ascii="標楷體" w:eastAsia="標楷體" w:hAnsi="標楷體"/>
        </w:rPr>
      </w:pPr>
    </w:p>
    <w:p w:rsidR="000B5243" w:rsidRDefault="000B5243" w:rsidP="000B5243">
      <w:pPr>
        <w:rPr>
          <w:rFonts w:ascii="標楷體" w:eastAsia="標楷體" w:hAnsi="標楷體"/>
        </w:rPr>
      </w:pPr>
      <w:r w:rsidRPr="000B5243">
        <w:rPr>
          <w:rFonts w:ascii="標楷體" w:eastAsia="標楷體" w:hAnsi="標楷體" w:hint="eastAsia"/>
        </w:rPr>
        <w:t>本會自2018年在宜蘭成立社區型食物銀行，</w:t>
      </w:r>
      <w:proofErr w:type="gramStart"/>
      <w:r w:rsidRPr="000B5243">
        <w:rPr>
          <w:rFonts w:ascii="標楷體" w:eastAsia="標楷體" w:hAnsi="標楷體" w:hint="eastAsia"/>
        </w:rPr>
        <w:t>運用惜食與</w:t>
      </w:r>
      <w:proofErr w:type="gramEnd"/>
      <w:r w:rsidRPr="000B5243">
        <w:rPr>
          <w:rFonts w:ascii="標楷體" w:eastAsia="標楷體" w:hAnsi="標楷體" w:hint="eastAsia"/>
        </w:rPr>
        <w:t>募集物資，以食物包固定協助弱勢家庭免於飢餓，並於宜</w:t>
      </w:r>
      <w:proofErr w:type="gramStart"/>
      <w:r w:rsidRPr="000B5243">
        <w:rPr>
          <w:rFonts w:ascii="標楷體" w:eastAsia="標楷體" w:hAnsi="標楷體" w:hint="eastAsia"/>
        </w:rPr>
        <w:t>花東偏鄉</w:t>
      </w:r>
      <w:proofErr w:type="gramEnd"/>
      <w:r w:rsidRPr="000B5243">
        <w:rPr>
          <w:rFonts w:ascii="標楷體" w:eastAsia="標楷體" w:hAnsi="標楷體" w:hint="eastAsia"/>
        </w:rPr>
        <w:t>教會、社福機構建立社區冰箱，致力於</w:t>
      </w:r>
      <w:proofErr w:type="gramStart"/>
      <w:r w:rsidRPr="000B5243">
        <w:rPr>
          <w:rFonts w:ascii="標楷體" w:eastAsia="標楷體" w:hAnsi="標楷體" w:hint="eastAsia"/>
        </w:rPr>
        <w:t>推動惜食教育</w:t>
      </w:r>
      <w:proofErr w:type="gramEnd"/>
      <w:r w:rsidRPr="000B5243">
        <w:rPr>
          <w:rFonts w:ascii="標楷體" w:eastAsia="標楷體" w:hAnsi="標楷體" w:hint="eastAsia"/>
        </w:rPr>
        <w:t>與關懷弱勢。</w:t>
      </w:r>
    </w:p>
    <w:p w:rsidR="00183BCA" w:rsidRPr="00CA3F61" w:rsidRDefault="00183BCA" w:rsidP="00183BCA">
      <w:pPr>
        <w:pStyle w:val="a8"/>
        <w:widowControl/>
        <w:ind w:leftChars="0" w:left="360"/>
        <w:rPr>
          <w:rFonts w:ascii="標楷體" w:eastAsia="標楷體" w:hAnsi="標楷體" w:cs="新細明體"/>
          <w:kern w:val="0"/>
          <w:szCs w:val="24"/>
        </w:rPr>
      </w:pP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5040"/>
        <w:gridCol w:w="5056"/>
      </w:tblGrid>
      <w:tr w:rsidR="00183BCA" w:rsidRPr="00183BCA" w:rsidTr="00CA3F61">
        <w:tc>
          <w:tcPr>
            <w:tcW w:w="5040" w:type="dxa"/>
            <w:vAlign w:val="center"/>
          </w:tcPr>
          <w:p w:rsidR="00183BCA" w:rsidRPr="00183BCA" w:rsidRDefault="00183BCA" w:rsidP="00183BCA">
            <w:pPr>
              <w:pStyle w:val="a8"/>
              <w:widowControl/>
              <w:ind w:leftChars="0" w:left="0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183BCA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計畫內容</w:t>
            </w:r>
          </w:p>
        </w:tc>
        <w:tc>
          <w:tcPr>
            <w:tcW w:w="5056" w:type="dxa"/>
            <w:vAlign w:val="center"/>
          </w:tcPr>
          <w:p w:rsidR="00183BCA" w:rsidRPr="00183BCA" w:rsidRDefault="00183BCA" w:rsidP="00183BCA">
            <w:pPr>
              <w:pStyle w:val="a8"/>
              <w:widowControl/>
              <w:ind w:leftChars="0" w:left="0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183BCA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執行成果</w:t>
            </w:r>
          </w:p>
        </w:tc>
      </w:tr>
      <w:tr w:rsidR="00183BCA" w:rsidTr="00CA3F61">
        <w:tc>
          <w:tcPr>
            <w:tcW w:w="5040" w:type="dxa"/>
          </w:tcPr>
          <w:p w:rsidR="00183BCA" w:rsidRPr="00183BCA" w:rsidRDefault="00183BCA" w:rsidP="00CA3F61">
            <w:pPr>
              <w:pStyle w:val="a8"/>
              <w:widowControl/>
              <w:ind w:leftChars="0" w:left="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83BCA">
              <w:rPr>
                <w:rFonts w:ascii="標楷體" w:eastAsia="標楷體" w:hAnsi="標楷體" w:cs="新細明體" w:hint="eastAsia"/>
                <w:kern w:val="0"/>
                <w:szCs w:val="24"/>
              </w:rPr>
              <w:t>1.食物銀行</w:t>
            </w:r>
            <w:r w:rsidR="00CA3F61" w:rsidRPr="00CA3F61">
              <w:rPr>
                <w:rFonts w:ascii="標楷體" w:eastAsia="標楷體" w:hAnsi="標楷體" w:cs="新細明體" w:hint="eastAsia"/>
                <w:kern w:val="0"/>
                <w:szCs w:val="24"/>
              </w:rPr>
              <w:t>（社區食物銀行、社區冰箱）</w:t>
            </w:r>
          </w:p>
          <w:p w:rsidR="00183BCA" w:rsidRPr="00183BCA" w:rsidRDefault="00183BCA" w:rsidP="00CA3F61">
            <w:pPr>
              <w:pStyle w:val="a8"/>
              <w:widowControl/>
              <w:ind w:leftChars="0" w:left="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83BCA">
              <w:rPr>
                <w:rFonts w:ascii="標楷體" w:eastAsia="標楷體" w:hAnsi="標楷體" w:cs="新細明體" w:hint="eastAsia"/>
                <w:kern w:val="0"/>
                <w:szCs w:val="24"/>
              </w:rPr>
              <w:t>以宜蘭縣、花蓮縣為主要服務地點，其服務重點如下：</w:t>
            </w:r>
          </w:p>
          <w:p w:rsidR="00183BCA" w:rsidRPr="00183BCA" w:rsidRDefault="00183BCA" w:rsidP="00CA3F61">
            <w:pPr>
              <w:pStyle w:val="a8"/>
              <w:widowControl/>
              <w:ind w:leftChars="0" w:left="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183BCA">
              <w:rPr>
                <w:rFonts w:ascii="標楷體" w:eastAsia="標楷體" w:hAnsi="標楷體" w:cs="新細明體" w:hint="eastAsia"/>
                <w:kern w:val="0"/>
                <w:szCs w:val="24"/>
              </w:rPr>
              <w:t>＊</w:t>
            </w:r>
            <w:proofErr w:type="gramEnd"/>
            <w:r w:rsidRPr="00183BCA">
              <w:rPr>
                <w:rFonts w:ascii="標楷體" w:eastAsia="標楷體" w:hAnsi="標楷體" w:cs="新細明體" w:hint="eastAsia"/>
                <w:kern w:val="0"/>
                <w:szCs w:val="24"/>
              </w:rPr>
              <w:t>家庭兒童食物銀行：透過民間食物銀行夥伴單位資源募集與分配，關懷中、低收入家庭中有學生身分者，給予物資、資源、</w:t>
            </w:r>
            <w:proofErr w:type="gramStart"/>
            <w:r w:rsidRPr="00183BCA">
              <w:rPr>
                <w:rFonts w:ascii="標楷體" w:eastAsia="標楷體" w:hAnsi="標楷體" w:cs="新細明體" w:hint="eastAsia"/>
                <w:kern w:val="0"/>
                <w:szCs w:val="24"/>
              </w:rPr>
              <w:t>陪力的</w:t>
            </w:r>
            <w:proofErr w:type="gramEnd"/>
            <w:r w:rsidRPr="00183BCA">
              <w:rPr>
                <w:rFonts w:ascii="標楷體" w:eastAsia="標楷體" w:hAnsi="標楷體" w:cs="新細明體" w:hint="eastAsia"/>
                <w:kern w:val="0"/>
                <w:szCs w:val="24"/>
              </w:rPr>
              <w:t>協助，降低家庭風險因子。</w:t>
            </w:r>
          </w:p>
          <w:p w:rsidR="00183BCA" w:rsidRPr="00183BCA" w:rsidRDefault="00183BCA" w:rsidP="00CA3F61">
            <w:pPr>
              <w:pStyle w:val="a8"/>
              <w:widowControl/>
              <w:ind w:leftChars="0" w:left="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183BCA">
              <w:rPr>
                <w:rFonts w:ascii="標楷體" w:eastAsia="標楷體" w:hAnsi="標楷體" w:cs="新細明體" w:hint="eastAsia"/>
                <w:kern w:val="0"/>
                <w:szCs w:val="24"/>
              </w:rPr>
              <w:t>＊</w:t>
            </w:r>
            <w:proofErr w:type="gramEnd"/>
            <w:r w:rsidRPr="00183BCA">
              <w:rPr>
                <w:rFonts w:ascii="標楷體" w:eastAsia="標楷體" w:hAnsi="標楷體" w:cs="新細明體" w:hint="eastAsia"/>
                <w:kern w:val="0"/>
                <w:szCs w:val="24"/>
              </w:rPr>
              <w:t>社區型食物銀行：連結民間食物銀行夥伴單位資源募集與分配，協助</w:t>
            </w:r>
            <w:proofErr w:type="gramStart"/>
            <w:r w:rsidRPr="00183BCA">
              <w:rPr>
                <w:rFonts w:ascii="標楷體" w:eastAsia="標楷體" w:hAnsi="標楷體" w:cs="新細明體" w:hint="eastAsia"/>
                <w:kern w:val="0"/>
                <w:szCs w:val="24"/>
              </w:rPr>
              <w:t>在地社福</w:t>
            </w:r>
            <w:proofErr w:type="gramEnd"/>
            <w:r w:rsidRPr="00183BCA">
              <w:rPr>
                <w:rFonts w:ascii="標楷體" w:eastAsia="標楷體" w:hAnsi="標楷體" w:cs="新細明體" w:hint="eastAsia"/>
                <w:kern w:val="0"/>
                <w:szCs w:val="24"/>
              </w:rPr>
              <w:t>團體，共同為社福團體所辦理之安</w:t>
            </w:r>
            <w:proofErr w:type="gramStart"/>
            <w:r w:rsidRPr="00183BCA">
              <w:rPr>
                <w:rFonts w:ascii="標楷體" w:eastAsia="標楷體" w:hAnsi="標楷體" w:cs="新細明體" w:hint="eastAsia"/>
                <w:kern w:val="0"/>
                <w:szCs w:val="24"/>
              </w:rPr>
              <w:t>親課輔班</w:t>
            </w:r>
            <w:proofErr w:type="gramEnd"/>
            <w:r w:rsidRPr="00183BCA">
              <w:rPr>
                <w:rFonts w:ascii="標楷體" w:eastAsia="標楷體" w:hAnsi="標楷體" w:cs="新細明體" w:hint="eastAsia"/>
                <w:kern w:val="0"/>
                <w:szCs w:val="24"/>
              </w:rPr>
              <w:t>，提供物資與資源。</w:t>
            </w:r>
          </w:p>
          <w:p w:rsidR="00183BCA" w:rsidRDefault="00183BCA" w:rsidP="00CA3F61">
            <w:pPr>
              <w:pStyle w:val="a8"/>
              <w:widowControl/>
              <w:ind w:leftChars="0" w:left="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183BCA">
              <w:rPr>
                <w:rFonts w:ascii="標楷體" w:eastAsia="標楷體" w:hAnsi="標楷體" w:cs="新細明體" w:hint="eastAsia"/>
                <w:kern w:val="0"/>
                <w:szCs w:val="24"/>
              </w:rPr>
              <w:t>＊</w:t>
            </w:r>
            <w:proofErr w:type="gramEnd"/>
            <w:r w:rsidRPr="00183BCA">
              <w:rPr>
                <w:rFonts w:ascii="標楷體" w:eastAsia="標楷體" w:hAnsi="標楷體" w:cs="新細明體" w:hint="eastAsia"/>
                <w:kern w:val="0"/>
                <w:szCs w:val="24"/>
              </w:rPr>
              <w:t>建立食安教育訓練，確保服務</w:t>
            </w:r>
            <w:proofErr w:type="gramStart"/>
            <w:r w:rsidRPr="00183BCA">
              <w:rPr>
                <w:rFonts w:ascii="標楷體" w:eastAsia="標楷體" w:hAnsi="標楷體" w:cs="新細明體" w:hint="eastAsia"/>
                <w:kern w:val="0"/>
                <w:szCs w:val="24"/>
              </w:rPr>
              <w:t>品質與供餐</w:t>
            </w:r>
            <w:proofErr w:type="gramEnd"/>
            <w:r w:rsidRPr="00183BCA">
              <w:rPr>
                <w:rFonts w:ascii="標楷體" w:eastAsia="標楷體" w:hAnsi="標楷體" w:cs="新細明體" w:hint="eastAsia"/>
                <w:kern w:val="0"/>
                <w:szCs w:val="24"/>
              </w:rPr>
              <w:t>衛生。</w:t>
            </w:r>
          </w:p>
          <w:p w:rsidR="00CA3F61" w:rsidRDefault="00CA3F61" w:rsidP="00CA3F61">
            <w:pPr>
              <w:pStyle w:val="a8"/>
              <w:widowControl/>
              <w:ind w:leftChars="0" w:left="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CA3F61" w:rsidRDefault="00CA3F61" w:rsidP="00CA3F61">
            <w:pPr>
              <w:pStyle w:val="a8"/>
              <w:widowControl/>
              <w:ind w:leftChars="0" w:left="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  <w:r w:rsidRPr="00CA3F61">
              <w:rPr>
                <w:rFonts w:ascii="標楷體" w:eastAsia="標楷體" w:hAnsi="標楷體" w:cs="新細明體" w:hint="eastAsia"/>
                <w:kern w:val="0"/>
                <w:szCs w:val="24"/>
              </w:rPr>
              <w:t>.物資多以全民食物銀行募集後，提供給本會服務對象，其預計</w:t>
            </w:r>
            <w:proofErr w:type="gramStart"/>
            <w:r w:rsidRPr="00CA3F61">
              <w:rPr>
                <w:rFonts w:ascii="標楷體" w:eastAsia="標楷體" w:hAnsi="標楷體" w:cs="新細明體" w:hint="eastAsia"/>
                <w:kern w:val="0"/>
                <w:szCs w:val="24"/>
              </w:rPr>
              <w:t>服務戶次為</w:t>
            </w:r>
            <w:proofErr w:type="gramEnd"/>
            <w:r w:rsidRPr="00CA3F61">
              <w:rPr>
                <w:rFonts w:ascii="標楷體" w:eastAsia="標楷體" w:hAnsi="標楷體" w:cs="新細明體" w:hint="eastAsia"/>
                <w:kern w:val="0"/>
                <w:szCs w:val="24"/>
              </w:rPr>
              <w:t>360戶，募集金額預計每戶1,500元：360戶*1,500元=540,000元。</w:t>
            </w:r>
          </w:p>
        </w:tc>
        <w:tc>
          <w:tcPr>
            <w:tcW w:w="5056" w:type="dxa"/>
          </w:tcPr>
          <w:p w:rsidR="00CA3F61" w:rsidRPr="00CA3F61" w:rsidRDefault="00CA3F61" w:rsidP="00CA3F61">
            <w:pPr>
              <w:pStyle w:val="a8"/>
              <w:widowControl/>
              <w:numPr>
                <w:ilvl w:val="0"/>
                <w:numId w:val="27"/>
              </w:numPr>
              <w:ind w:leftChars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3F61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使貧窮</w:t>
            </w:r>
            <w:proofErr w:type="gramStart"/>
            <w:r w:rsidRPr="00CA3F61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者飽足</w:t>
            </w:r>
            <w:proofErr w:type="gramEnd"/>
            <w:r w:rsidRPr="00CA3F61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，陪伴弱勢家庭計畫：</w:t>
            </w:r>
            <w:r w:rsidRPr="00CA3F61">
              <w:rPr>
                <w:rFonts w:ascii="標楷體" w:eastAsia="標楷體" w:hAnsi="標楷體" w:cs="新細明體"/>
                <w:kern w:val="0"/>
                <w:szCs w:val="24"/>
              </w:rPr>
              <w:t xml:space="preserve"> 穩定供應食物箱及點數商店服務，服務案量提升至43戶，並聘任專職社工以1:43的比例提供物資評估及陪伴關懷。</w:t>
            </w:r>
          </w:p>
          <w:p w:rsidR="00CA3F61" w:rsidRPr="00CA3F61" w:rsidRDefault="00CA3F61" w:rsidP="00CA3F61">
            <w:pPr>
              <w:pStyle w:val="a8"/>
              <w:widowControl/>
              <w:numPr>
                <w:ilvl w:val="0"/>
                <w:numId w:val="27"/>
              </w:numPr>
              <w:ind w:leftChars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3F61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提升弱勢者自我照顧能力</w:t>
            </w:r>
            <w:proofErr w:type="gramStart"/>
            <w:r w:rsidRPr="00CA3F61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與惜食教育</w:t>
            </w:r>
            <w:proofErr w:type="gramEnd"/>
            <w:r w:rsidRPr="00CA3F61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計畫：</w:t>
            </w:r>
            <w:r w:rsidRPr="00CA3F61">
              <w:rPr>
                <w:rFonts w:ascii="標楷體" w:eastAsia="標楷體" w:hAnsi="標楷體" w:cs="新細明體"/>
                <w:kern w:val="0"/>
                <w:szCs w:val="24"/>
              </w:rPr>
              <w:t xml:space="preserve"> 自籌「</w:t>
            </w:r>
            <w:proofErr w:type="gramStart"/>
            <w:r w:rsidRPr="00CA3F61">
              <w:rPr>
                <w:rFonts w:ascii="標楷體" w:eastAsia="標楷體" w:hAnsi="標楷體" w:cs="新細明體"/>
                <w:kern w:val="0"/>
                <w:szCs w:val="24"/>
              </w:rPr>
              <w:t>惜食種子茁</w:t>
            </w:r>
            <w:proofErr w:type="gramEnd"/>
            <w:r w:rsidRPr="00CA3F61">
              <w:rPr>
                <w:rFonts w:ascii="標楷體" w:eastAsia="標楷體" w:hAnsi="標楷體" w:cs="新細明體"/>
                <w:kern w:val="0"/>
                <w:szCs w:val="24"/>
              </w:rPr>
              <w:t>苗計畫」，暑假舉辦「第一</w:t>
            </w:r>
            <w:proofErr w:type="gramStart"/>
            <w:r w:rsidRPr="00CA3F61">
              <w:rPr>
                <w:rFonts w:ascii="標楷體" w:eastAsia="標楷體" w:hAnsi="標楷體" w:cs="新細明體"/>
                <w:kern w:val="0"/>
                <w:szCs w:val="24"/>
              </w:rPr>
              <w:t>屆惜食</w:t>
            </w:r>
            <w:proofErr w:type="gramEnd"/>
            <w:r w:rsidRPr="00CA3F61">
              <w:rPr>
                <w:rFonts w:ascii="標楷體" w:eastAsia="標楷體" w:hAnsi="標楷體" w:cs="新細明體"/>
                <w:kern w:val="0"/>
                <w:szCs w:val="24"/>
              </w:rPr>
              <w:t>小廚師料理學習營」，培育5位弱勢家庭兒少，生產60份即食調理包。持續推廣</w:t>
            </w:r>
            <w:proofErr w:type="gramStart"/>
            <w:r w:rsidRPr="00CA3F61">
              <w:rPr>
                <w:rFonts w:ascii="標楷體" w:eastAsia="標楷體" w:hAnsi="標楷體" w:cs="新細明體"/>
                <w:kern w:val="0"/>
                <w:szCs w:val="24"/>
              </w:rPr>
              <w:t>惜食共煮共</w:t>
            </w:r>
            <w:proofErr w:type="gramEnd"/>
            <w:r w:rsidRPr="00CA3F61">
              <w:rPr>
                <w:rFonts w:ascii="標楷體" w:eastAsia="標楷體" w:hAnsi="標楷體" w:cs="新細明體"/>
                <w:kern w:val="0"/>
                <w:szCs w:val="24"/>
              </w:rPr>
              <w:t>食活動，於學校、社區、教會、機構、教育據點共舉辦6場。</w:t>
            </w:r>
          </w:p>
          <w:p w:rsidR="00CA3F61" w:rsidRPr="00CA3F61" w:rsidRDefault="00CA3F61" w:rsidP="00CA3F61">
            <w:pPr>
              <w:pStyle w:val="a8"/>
              <w:widowControl/>
              <w:numPr>
                <w:ilvl w:val="0"/>
                <w:numId w:val="27"/>
              </w:numPr>
              <w:ind w:leftChars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3F61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建立社區冰箱</w:t>
            </w:r>
            <w:proofErr w:type="gramStart"/>
            <w:r w:rsidRPr="00CA3F61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推廣續食及</w:t>
            </w:r>
            <w:proofErr w:type="gramEnd"/>
            <w:r w:rsidRPr="00CA3F61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防災計畫：</w:t>
            </w:r>
            <w:r w:rsidRPr="00CA3F61">
              <w:rPr>
                <w:rFonts w:ascii="標楷體" w:eastAsia="標楷體" w:hAnsi="標楷體" w:cs="新細明體"/>
                <w:kern w:val="0"/>
                <w:szCs w:val="24"/>
              </w:rPr>
              <w:t xml:space="preserve"> 新增冬山長福會、蘇澳協同會社區冰箱，持續建立宜花東社區冰箱。建立社區冰箱防災共運機制，舉行6次聯繫會議，並於花蓮地震、康</w:t>
            </w:r>
            <w:proofErr w:type="gramStart"/>
            <w:r w:rsidRPr="00CA3F61">
              <w:rPr>
                <w:rFonts w:ascii="標楷體" w:eastAsia="標楷體" w:hAnsi="標楷體" w:cs="新細明體"/>
                <w:kern w:val="0"/>
                <w:szCs w:val="24"/>
              </w:rPr>
              <w:t>芮</w:t>
            </w:r>
            <w:proofErr w:type="gramEnd"/>
            <w:r w:rsidRPr="00CA3F61">
              <w:rPr>
                <w:rFonts w:ascii="標楷體" w:eastAsia="標楷體" w:hAnsi="標楷體" w:cs="新細明體"/>
                <w:kern w:val="0"/>
                <w:szCs w:val="24"/>
              </w:rPr>
              <w:t>風災等緊急情況下運送緊急物資。全年發放</w:t>
            </w:r>
            <w:proofErr w:type="gramStart"/>
            <w:r w:rsidRPr="00CA3F61">
              <w:rPr>
                <w:rFonts w:ascii="標楷體" w:eastAsia="標楷體" w:hAnsi="標楷體" w:cs="新細明體"/>
                <w:kern w:val="0"/>
                <w:szCs w:val="24"/>
              </w:rPr>
              <w:t>惜</w:t>
            </w:r>
            <w:proofErr w:type="gramEnd"/>
            <w:r w:rsidRPr="00CA3F61">
              <w:rPr>
                <w:rFonts w:ascii="標楷體" w:eastAsia="標楷體" w:hAnsi="標楷體" w:cs="新細明體"/>
                <w:kern w:val="0"/>
                <w:szCs w:val="24"/>
              </w:rPr>
              <w:t>食物資6次，共計16個社區冰箱96趟次。</w:t>
            </w:r>
          </w:p>
          <w:p w:rsidR="00CA3F61" w:rsidRPr="00CA3F61" w:rsidRDefault="00CA3F61" w:rsidP="00CA3F61">
            <w:pPr>
              <w:pStyle w:val="a8"/>
              <w:widowControl/>
              <w:numPr>
                <w:ilvl w:val="0"/>
                <w:numId w:val="27"/>
              </w:numPr>
              <w:ind w:leftChars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3F61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物流系統與志工隊建置：</w:t>
            </w:r>
            <w:r w:rsidRPr="00CA3F61">
              <w:rPr>
                <w:rFonts w:ascii="標楷體" w:eastAsia="標楷體" w:hAnsi="標楷體" w:cs="新細明體"/>
                <w:kern w:val="0"/>
                <w:szCs w:val="24"/>
              </w:rPr>
              <w:t xml:space="preserve"> 運用EXCEL建檔，每月盤點物資，確實掌握效期。建立志工隊，包含10位學生志工及1位一般志工，協助食物銀行運作。</w:t>
            </w:r>
          </w:p>
          <w:p w:rsidR="00CA3F61" w:rsidRDefault="00CA3F61" w:rsidP="00CA3F61">
            <w:pPr>
              <w:pStyle w:val="a8"/>
              <w:widowControl/>
              <w:numPr>
                <w:ilvl w:val="0"/>
                <w:numId w:val="27"/>
              </w:numPr>
              <w:ind w:leftChars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3F61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品質提升與資源連結：</w:t>
            </w:r>
            <w:r w:rsidRPr="00CA3F61">
              <w:rPr>
                <w:rFonts w:ascii="標楷體" w:eastAsia="標楷體" w:hAnsi="標楷體" w:cs="新細明體"/>
                <w:kern w:val="0"/>
                <w:szCs w:val="24"/>
              </w:rPr>
              <w:t xml:space="preserve"> 積極參與社會影響力報告書、</w:t>
            </w:r>
            <w:proofErr w:type="gramStart"/>
            <w:r w:rsidRPr="00CA3F61">
              <w:rPr>
                <w:rFonts w:ascii="標楷體" w:eastAsia="標楷體" w:hAnsi="標楷體" w:cs="新細明體"/>
                <w:kern w:val="0"/>
                <w:szCs w:val="24"/>
              </w:rPr>
              <w:t>惜食桌遊</w:t>
            </w:r>
            <w:proofErr w:type="gramEnd"/>
            <w:r w:rsidRPr="00CA3F61">
              <w:rPr>
                <w:rFonts w:ascii="標楷體" w:eastAsia="標楷體" w:hAnsi="標楷體" w:cs="新細明體"/>
                <w:kern w:val="0"/>
                <w:szCs w:val="24"/>
              </w:rPr>
              <w:t>、食物銀行參訪、NPO培力工作坊等研習。成功提案張榮發慈善基金會獲羅東工作站捐贈，並</w:t>
            </w:r>
            <w:proofErr w:type="gramStart"/>
            <w:r w:rsidRPr="00CA3F61">
              <w:rPr>
                <w:rFonts w:ascii="標楷體" w:eastAsia="標楷體" w:hAnsi="標楷體" w:cs="新細明體"/>
                <w:kern w:val="0"/>
                <w:szCs w:val="24"/>
              </w:rPr>
              <w:t>獲贈多台</w:t>
            </w:r>
            <w:proofErr w:type="gramEnd"/>
            <w:r w:rsidRPr="00CA3F61">
              <w:rPr>
                <w:rFonts w:ascii="標楷體" w:eastAsia="標楷體" w:hAnsi="標楷體" w:cs="新細明體"/>
                <w:kern w:val="0"/>
                <w:szCs w:val="24"/>
              </w:rPr>
              <w:t>冰</w:t>
            </w:r>
            <w:r w:rsidRPr="00CA3F61">
              <w:rPr>
                <w:rFonts w:ascii="標楷體" w:eastAsia="標楷體" w:hAnsi="標楷體" w:cs="新細明體"/>
                <w:kern w:val="0"/>
                <w:szCs w:val="24"/>
              </w:rPr>
              <w:lastRenderedPageBreak/>
              <w:t>箱、冷凍櫃。自媒體曝光及觸及人數較前年成長964.7%。參與</w:t>
            </w:r>
            <w:proofErr w:type="gramStart"/>
            <w:r w:rsidRPr="00CA3F61">
              <w:rPr>
                <w:rFonts w:ascii="標楷體" w:eastAsia="標楷體" w:hAnsi="標楷體" w:cs="新細明體"/>
                <w:kern w:val="0"/>
                <w:szCs w:val="24"/>
              </w:rPr>
              <w:t>宜蘭聯禱會</w:t>
            </w:r>
            <w:proofErr w:type="gramEnd"/>
            <w:r w:rsidRPr="00CA3F61">
              <w:rPr>
                <w:rFonts w:ascii="標楷體" w:eastAsia="標楷體" w:hAnsi="標楷體" w:cs="新細明體"/>
                <w:kern w:val="0"/>
                <w:szCs w:val="24"/>
              </w:rPr>
              <w:t>，建立在地教會關係。提案</w:t>
            </w:r>
            <w:proofErr w:type="gramStart"/>
            <w:r w:rsidRPr="00CA3F61">
              <w:rPr>
                <w:rFonts w:ascii="標楷體" w:eastAsia="標楷體" w:hAnsi="標楷體" w:cs="新細明體"/>
                <w:kern w:val="0"/>
                <w:szCs w:val="24"/>
              </w:rPr>
              <w:t>感恩聖仁基金會</w:t>
            </w:r>
            <w:proofErr w:type="gramEnd"/>
            <w:r w:rsidRPr="00CA3F61">
              <w:rPr>
                <w:rFonts w:ascii="標楷體" w:eastAsia="標楷體" w:hAnsi="標楷體" w:cs="新細明體"/>
                <w:kern w:val="0"/>
                <w:szCs w:val="24"/>
              </w:rPr>
              <w:t>獲贊助324,700元。</w:t>
            </w:r>
          </w:p>
          <w:p w:rsidR="00CA3F61" w:rsidRPr="00CA3F61" w:rsidRDefault="00CA3F61" w:rsidP="00CA3F61">
            <w:pPr>
              <w:pStyle w:val="a8"/>
              <w:widowControl/>
              <w:numPr>
                <w:ilvl w:val="0"/>
                <w:numId w:val="27"/>
              </w:numPr>
              <w:ind w:leftChars="0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CA3F61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宜蘭區社區型食物銀行、宜</w:t>
            </w:r>
            <w:proofErr w:type="gramStart"/>
            <w:r w:rsidRPr="00CA3F61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花東偏鄉</w:t>
            </w:r>
            <w:proofErr w:type="gramEnd"/>
            <w:r w:rsidRPr="00CA3F61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服務關懷網絡計畫：</w:t>
            </w:r>
          </w:p>
          <w:p w:rsidR="00CA3F61" w:rsidRPr="00CA3F61" w:rsidRDefault="00CA3F61" w:rsidP="00CA3F61">
            <w:pPr>
              <w:pStyle w:val="a8"/>
              <w:widowControl/>
              <w:numPr>
                <w:ilvl w:val="0"/>
                <w:numId w:val="28"/>
              </w:numPr>
              <w:ind w:leftChars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3F61">
              <w:rPr>
                <w:rFonts w:ascii="標楷體" w:eastAsia="標楷體" w:hAnsi="標楷體" w:cs="新細明體" w:hint="eastAsia"/>
                <w:kern w:val="0"/>
                <w:szCs w:val="24"/>
              </w:rPr>
              <w:t>服務現況：服務家庭在案數37戶（點數22、宅配15），社區冰箱16處（每季一次固定會議）。</w:t>
            </w:r>
          </w:p>
          <w:p w:rsidR="00CA3F61" w:rsidRPr="00CA3F61" w:rsidRDefault="00CA3F61" w:rsidP="00CA3F61">
            <w:pPr>
              <w:pStyle w:val="a8"/>
              <w:widowControl/>
              <w:numPr>
                <w:ilvl w:val="0"/>
                <w:numId w:val="28"/>
              </w:numPr>
              <w:ind w:leftChars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3F61">
              <w:rPr>
                <w:rFonts w:ascii="標楷體" w:eastAsia="標楷體" w:hAnsi="標楷體" w:cs="新細明體" w:hint="eastAsia"/>
                <w:kern w:val="0"/>
                <w:szCs w:val="24"/>
              </w:rPr>
              <w:t>物資募集：穩定接收聯合會5%捐、全民食物銀行、菩提基金會、</w:t>
            </w:r>
            <w:proofErr w:type="gramStart"/>
            <w:r w:rsidRPr="00CA3F61">
              <w:rPr>
                <w:rFonts w:ascii="標楷體" w:eastAsia="標楷體" w:hAnsi="標楷體" w:cs="新細明體" w:hint="eastAsia"/>
                <w:kern w:val="0"/>
                <w:szCs w:val="24"/>
              </w:rPr>
              <w:t>慶寶基金會</w:t>
            </w:r>
            <w:proofErr w:type="gramEnd"/>
            <w:r w:rsidRPr="00CA3F61">
              <w:rPr>
                <w:rFonts w:ascii="標楷體" w:eastAsia="標楷體" w:hAnsi="標楷體" w:cs="新細明體" w:hint="eastAsia"/>
                <w:kern w:val="0"/>
                <w:szCs w:val="24"/>
              </w:rPr>
              <w:t>(白米)、喜憨兒基金會等固定捐助，並獲花蓮銨</w:t>
            </w:r>
            <w:proofErr w:type="gramStart"/>
            <w:r w:rsidRPr="00CA3F61">
              <w:rPr>
                <w:rFonts w:ascii="標楷體" w:eastAsia="標楷體" w:hAnsi="標楷體" w:cs="新細明體" w:hint="eastAsia"/>
                <w:kern w:val="0"/>
                <w:szCs w:val="24"/>
              </w:rPr>
              <w:t>廷</w:t>
            </w:r>
            <w:proofErr w:type="gramEnd"/>
            <w:r w:rsidRPr="00CA3F61">
              <w:rPr>
                <w:rFonts w:ascii="標楷體" w:eastAsia="標楷體" w:hAnsi="標楷體" w:cs="新細明體" w:hint="eastAsia"/>
                <w:kern w:val="0"/>
                <w:szCs w:val="24"/>
              </w:rPr>
              <w:t>有機農場360公斤蔬菜、黎明教養院雞蛋417盒等大量物資捐贈。</w:t>
            </w:r>
          </w:p>
          <w:p w:rsidR="00CA3F61" w:rsidRPr="00CA3F61" w:rsidRDefault="00CA3F61" w:rsidP="00CA3F61">
            <w:pPr>
              <w:pStyle w:val="a8"/>
              <w:widowControl/>
              <w:numPr>
                <w:ilvl w:val="0"/>
                <w:numId w:val="28"/>
              </w:numPr>
              <w:ind w:leftChars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3F61">
              <w:rPr>
                <w:rFonts w:ascii="標楷體" w:eastAsia="標楷體" w:hAnsi="標楷體" w:cs="新細明體" w:hint="eastAsia"/>
                <w:kern w:val="0"/>
                <w:szCs w:val="24"/>
              </w:rPr>
              <w:t>據點與倉儲：已成立五結鄉物資銀行關懷據點，並於2024年12月25日將倉儲及活動空間遷至西安街新址，同步更新網站、</w:t>
            </w:r>
            <w:proofErr w:type="gramStart"/>
            <w:r w:rsidRPr="00CA3F61">
              <w:rPr>
                <w:rFonts w:ascii="標楷體" w:eastAsia="標楷體" w:hAnsi="標楷體" w:cs="新細明體" w:hint="eastAsia"/>
                <w:kern w:val="0"/>
                <w:szCs w:val="24"/>
              </w:rPr>
              <w:t>臉書</w:t>
            </w:r>
            <w:proofErr w:type="gramEnd"/>
            <w:r w:rsidRPr="00CA3F61">
              <w:rPr>
                <w:rFonts w:ascii="標楷體" w:eastAsia="標楷體" w:hAnsi="標楷體" w:cs="新細明體" w:hint="eastAsia"/>
                <w:kern w:val="0"/>
                <w:szCs w:val="24"/>
              </w:rPr>
              <w:t>、Google地圖資訊。</w:t>
            </w:r>
          </w:p>
          <w:p w:rsidR="00183BCA" w:rsidRDefault="00CA3F61" w:rsidP="00CA3F61">
            <w:pPr>
              <w:pStyle w:val="a8"/>
              <w:widowControl/>
              <w:numPr>
                <w:ilvl w:val="0"/>
                <w:numId w:val="28"/>
              </w:numPr>
              <w:ind w:leftChars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3F61">
              <w:rPr>
                <w:rFonts w:ascii="標楷體" w:eastAsia="標楷體" w:hAnsi="標楷體" w:cs="新細明體" w:hint="eastAsia"/>
                <w:kern w:val="0"/>
                <w:szCs w:val="24"/>
              </w:rPr>
              <w:t>志工參與：邀請聖母專校學生志工、</w:t>
            </w:r>
            <w:proofErr w:type="gramStart"/>
            <w:r w:rsidRPr="00CA3F61">
              <w:rPr>
                <w:rFonts w:ascii="標楷體" w:eastAsia="標楷體" w:hAnsi="標楷體" w:cs="新細明體" w:hint="eastAsia"/>
                <w:kern w:val="0"/>
                <w:szCs w:val="24"/>
              </w:rPr>
              <w:t>懷哲復康</w:t>
            </w:r>
            <w:proofErr w:type="gramEnd"/>
            <w:r w:rsidRPr="00CA3F61">
              <w:rPr>
                <w:rFonts w:ascii="標楷體" w:eastAsia="標楷體" w:hAnsi="標楷體" w:cs="新細明體" w:hint="eastAsia"/>
                <w:kern w:val="0"/>
                <w:szCs w:val="24"/>
              </w:rPr>
              <w:t>之家擔任志工，並有</w:t>
            </w:r>
            <w:proofErr w:type="gramStart"/>
            <w:r w:rsidRPr="00CA3F61">
              <w:rPr>
                <w:rFonts w:ascii="標楷體" w:eastAsia="標楷體" w:hAnsi="標楷體" w:cs="新細明體" w:hint="eastAsia"/>
                <w:kern w:val="0"/>
                <w:szCs w:val="24"/>
              </w:rPr>
              <w:t>固定志</w:t>
            </w:r>
            <w:proofErr w:type="gramEnd"/>
            <w:r w:rsidRPr="00CA3F61">
              <w:rPr>
                <w:rFonts w:ascii="標楷體" w:eastAsia="標楷體" w:hAnsi="標楷體" w:cs="新細明體" w:hint="eastAsia"/>
                <w:kern w:val="0"/>
                <w:szCs w:val="24"/>
              </w:rPr>
              <w:t>工每週兩天服務。</w:t>
            </w:r>
          </w:p>
        </w:tc>
      </w:tr>
      <w:tr w:rsidR="00CA3F61" w:rsidTr="00CA3F61">
        <w:tc>
          <w:tcPr>
            <w:tcW w:w="5040" w:type="dxa"/>
            <w:vAlign w:val="center"/>
          </w:tcPr>
          <w:p w:rsidR="00CA3F61" w:rsidRPr="00183BCA" w:rsidRDefault="00CA3F61" w:rsidP="00183BCA">
            <w:pPr>
              <w:pStyle w:val="a8"/>
              <w:widowControl/>
              <w:ind w:leftChars="0" w:left="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lastRenderedPageBreak/>
              <w:t>3</w:t>
            </w:r>
            <w:r w:rsidRPr="00183BCA">
              <w:rPr>
                <w:rFonts w:ascii="標楷體" w:eastAsia="標楷體" w:hAnsi="標楷體" w:cs="新細明體" w:hint="eastAsia"/>
                <w:kern w:val="0"/>
                <w:szCs w:val="24"/>
              </w:rPr>
              <w:t>.聘任人力為社工職，其業務</w:t>
            </w:r>
            <w:proofErr w:type="gramStart"/>
            <w:r w:rsidRPr="00183BCA">
              <w:rPr>
                <w:rFonts w:ascii="標楷體" w:eastAsia="標楷體" w:hAnsi="標楷體" w:cs="新細明體" w:hint="eastAsia"/>
                <w:kern w:val="0"/>
                <w:szCs w:val="24"/>
              </w:rPr>
              <w:t>內容為訪視</w:t>
            </w:r>
            <w:proofErr w:type="gramEnd"/>
            <w:r w:rsidRPr="00183BCA">
              <w:rPr>
                <w:rFonts w:ascii="標楷體" w:eastAsia="標楷體" w:hAnsi="標楷體" w:cs="新細明體" w:hint="eastAsia"/>
                <w:kern w:val="0"/>
                <w:szCs w:val="24"/>
              </w:rPr>
              <w:t>服務對象、評估服務項目、發放物資等。薪資為37,765元*13.5月=509,827元。</w:t>
            </w:r>
          </w:p>
        </w:tc>
        <w:tc>
          <w:tcPr>
            <w:tcW w:w="5056" w:type="dxa"/>
          </w:tcPr>
          <w:p w:rsidR="00CA3F61" w:rsidRDefault="00CA3F61" w:rsidP="00CA3F61">
            <w:pPr>
              <w:pStyle w:val="a8"/>
              <w:widowControl/>
              <w:ind w:leftChars="0" w:left="0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向</w:t>
            </w:r>
            <w:r w:rsidRPr="00CA3F61">
              <w:rPr>
                <w:rFonts w:ascii="標楷體" w:eastAsia="標楷體" w:hAnsi="標楷體" w:cs="新細明體" w:hint="eastAsia"/>
                <w:kern w:val="0"/>
                <w:szCs w:val="24"/>
              </w:rPr>
              <w:t>蘋果慈善基金「</w:t>
            </w:r>
            <w:proofErr w:type="gramStart"/>
            <w:r w:rsidRPr="00CA3F61">
              <w:rPr>
                <w:rFonts w:ascii="標楷體" w:eastAsia="標楷體" w:hAnsi="標楷體" w:cs="新細明體" w:hint="eastAsia"/>
                <w:kern w:val="0"/>
                <w:szCs w:val="24"/>
              </w:rPr>
              <w:t>2025年度圓愛社</w:t>
            </w:r>
            <w:proofErr w:type="gramEnd"/>
            <w:r w:rsidRPr="00CA3F61">
              <w:rPr>
                <w:rFonts w:ascii="標楷體" w:eastAsia="標楷體" w:hAnsi="標楷體" w:cs="新細明體" w:hint="eastAsia"/>
                <w:kern w:val="0"/>
                <w:szCs w:val="24"/>
              </w:rPr>
              <w:t>福專案計畫」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申請</w:t>
            </w:r>
            <w:r w:rsidRPr="00CA3F61">
              <w:rPr>
                <w:rFonts w:ascii="標楷體" w:eastAsia="標楷體" w:hAnsi="標楷體" w:cs="新細明體" w:hint="eastAsia"/>
                <w:kern w:val="0"/>
                <w:szCs w:val="24"/>
              </w:rPr>
              <w:t>補助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，</w:t>
            </w:r>
            <w:r w:rsidRPr="00CA3F61">
              <w:rPr>
                <w:rFonts w:ascii="標楷體" w:eastAsia="標楷體" w:hAnsi="標楷體" w:cs="新細明體" w:hint="eastAsia"/>
                <w:kern w:val="0"/>
                <w:szCs w:val="24"/>
              </w:rPr>
              <w:t>並成功獲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得</w:t>
            </w:r>
            <w:r w:rsidRPr="00CA3F61">
              <w:rPr>
                <w:rFonts w:ascii="標楷體" w:eastAsia="標楷體" w:hAnsi="標楷體" w:cs="新細明體" w:hint="eastAsia"/>
                <w:kern w:val="0"/>
                <w:szCs w:val="24"/>
              </w:rPr>
              <w:t>補助社工人事費451,562元。</w:t>
            </w:r>
          </w:p>
        </w:tc>
      </w:tr>
      <w:tr w:rsidR="00183BCA" w:rsidTr="00CA3F61">
        <w:tc>
          <w:tcPr>
            <w:tcW w:w="5040" w:type="dxa"/>
          </w:tcPr>
          <w:p w:rsidR="00183BCA" w:rsidRPr="00183BCA" w:rsidRDefault="00183BCA" w:rsidP="00CA3F61">
            <w:pPr>
              <w:pStyle w:val="a8"/>
              <w:widowControl/>
              <w:ind w:leftChars="0" w:left="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83BCA">
              <w:rPr>
                <w:rFonts w:ascii="標楷體" w:eastAsia="標楷體" w:hAnsi="標楷體" w:cs="新細明體" w:hint="eastAsia"/>
                <w:kern w:val="0"/>
                <w:szCs w:val="24"/>
              </w:rPr>
              <w:t>真理馬偕</w:t>
            </w:r>
            <w:proofErr w:type="gramStart"/>
            <w:r w:rsidRPr="00183BCA">
              <w:rPr>
                <w:rFonts w:ascii="標楷體" w:eastAsia="標楷體" w:hAnsi="標楷體" w:cs="新細明體" w:hint="eastAsia"/>
                <w:kern w:val="0"/>
                <w:szCs w:val="24"/>
              </w:rPr>
              <w:t>文化創生基地</w:t>
            </w:r>
            <w:proofErr w:type="gramEnd"/>
            <w:r w:rsidRPr="00183BCA">
              <w:rPr>
                <w:rFonts w:ascii="標楷體" w:eastAsia="標楷體" w:hAnsi="標楷體" w:cs="新細明體" w:hint="eastAsia"/>
                <w:kern w:val="0"/>
                <w:szCs w:val="24"/>
              </w:rPr>
              <w:t>之課程活動</w:t>
            </w:r>
          </w:p>
        </w:tc>
        <w:tc>
          <w:tcPr>
            <w:tcW w:w="5056" w:type="dxa"/>
          </w:tcPr>
          <w:p w:rsidR="00183BCA" w:rsidRDefault="00183BCA" w:rsidP="00183BCA">
            <w:pPr>
              <w:pStyle w:val="a8"/>
              <w:widowControl/>
              <w:ind w:leftChars="0" w:left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83BCA">
              <w:rPr>
                <w:rFonts w:ascii="標楷體" w:eastAsia="標楷體" w:hAnsi="標楷體" w:cs="新細明體" w:hint="eastAsia"/>
                <w:kern w:val="0"/>
                <w:szCs w:val="24"/>
              </w:rPr>
              <w:t>因本會業務調整，故終止該服務據點之所有事工。</w:t>
            </w:r>
          </w:p>
        </w:tc>
      </w:tr>
    </w:tbl>
    <w:p w:rsidR="00274AD8" w:rsidRPr="00AF3E30" w:rsidRDefault="00274AD8" w:rsidP="00006622">
      <w:pPr>
        <w:ind w:firstLineChars="200" w:firstLine="720"/>
        <w:rPr>
          <w:rFonts w:ascii="標楷體" w:eastAsia="標楷體" w:hAnsi="標楷體"/>
          <w:sz w:val="36"/>
        </w:rPr>
      </w:pPr>
    </w:p>
    <w:p w:rsidR="00006622" w:rsidRDefault="00006622" w:rsidP="00006622">
      <w:pPr>
        <w:ind w:firstLineChars="200" w:firstLine="720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募得款支應:</w:t>
      </w:r>
      <w:r>
        <w:rPr>
          <w:rFonts w:ascii="標楷體" w:eastAsia="標楷體" w:hAnsi="標楷體"/>
          <w:sz w:val="36"/>
        </w:rPr>
        <w:t xml:space="preserve">  </w:t>
      </w:r>
      <w:r w:rsidR="000E7A14">
        <w:rPr>
          <w:rFonts w:ascii="標楷體" w:eastAsia="標楷體" w:hAnsi="標楷體"/>
          <w:sz w:val="36"/>
        </w:rPr>
        <w:t>394</w:t>
      </w:r>
      <w:r>
        <w:rPr>
          <w:rFonts w:ascii="標楷體" w:eastAsia="標楷體" w:hAnsi="標楷體"/>
          <w:sz w:val="36"/>
        </w:rPr>
        <w:t>,</w:t>
      </w:r>
      <w:r w:rsidR="000E7A14">
        <w:rPr>
          <w:rFonts w:ascii="標楷體" w:eastAsia="標楷體" w:hAnsi="標楷體"/>
          <w:sz w:val="36"/>
        </w:rPr>
        <w:t>800</w:t>
      </w:r>
      <w:r>
        <w:rPr>
          <w:rFonts w:ascii="標楷體" w:eastAsia="標楷體" w:hAnsi="標楷體" w:hint="eastAsia"/>
          <w:sz w:val="36"/>
        </w:rPr>
        <w:t>元</w:t>
      </w:r>
    </w:p>
    <w:p w:rsidR="00006622" w:rsidRPr="00006622" w:rsidRDefault="00006622" w:rsidP="00006622">
      <w:pPr>
        <w:ind w:firstLineChars="100" w:firstLine="360"/>
        <w:rPr>
          <w:rFonts w:ascii="標楷體" w:eastAsia="標楷體" w:hAnsi="標楷體"/>
          <w:sz w:val="36"/>
          <w:u w:val="single"/>
        </w:rPr>
      </w:pPr>
      <w:r>
        <w:rPr>
          <w:rFonts w:ascii="標楷體" w:eastAsia="標楷體" w:hAnsi="標楷體" w:hint="eastAsia"/>
          <w:sz w:val="36"/>
          <w:u w:val="single"/>
        </w:rPr>
        <w:t>+</w:t>
      </w:r>
      <w:r>
        <w:rPr>
          <w:rFonts w:ascii="標楷體" w:eastAsia="標楷體" w:hAnsi="標楷體"/>
          <w:sz w:val="36"/>
          <w:u w:val="single"/>
        </w:rPr>
        <w:t xml:space="preserve"> </w:t>
      </w:r>
      <w:r w:rsidRPr="00006622">
        <w:rPr>
          <w:rFonts w:ascii="標楷體" w:eastAsia="標楷體" w:hAnsi="標楷體" w:hint="eastAsia"/>
          <w:sz w:val="36"/>
          <w:u w:val="single"/>
        </w:rPr>
        <w:t>自籌款支應:</w:t>
      </w:r>
      <w:r w:rsidR="000E7A14">
        <w:rPr>
          <w:rFonts w:ascii="標楷體" w:eastAsia="標楷體" w:hAnsi="標楷體"/>
          <w:sz w:val="36"/>
          <w:u w:val="single"/>
        </w:rPr>
        <w:t xml:space="preserve">  323</w:t>
      </w:r>
      <w:r w:rsidRPr="00006622">
        <w:rPr>
          <w:rFonts w:ascii="標楷體" w:eastAsia="標楷體" w:hAnsi="標楷體"/>
          <w:sz w:val="36"/>
          <w:u w:val="single"/>
        </w:rPr>
        <w:t>,</w:t>
      </w:r>
      <w:r w:rsidR="000E7A14">
        <w:rPr>
          <w:rFonts w:ascii="標楷體" w:eastAsia="標楷體" w:hAnsi="標楷體"/>
          <w:sz w:val="36"/>
          <w:u w:val="single"/>
        </w:rPr>
        <w:t>386</w:t>
      </w:r>
      <w:r w:rsidRPr="00006622">
        <w:rPr>
          <w:rFonts w:ascii="標楷體" w:eastAsia="標楷體" w:hAnsi="標楷體" w:hint="eastAsia"/>
          <w:sz w:val="36"/>
          <w:u w:val="single"/>
        </w:rPr>
        <w:t>元</w:t>
      </w:r>
    </w:p>
    <w:p w:rsidR="00006622" w:rsidRPr="00006622" w:rsidRDefault="00006622" w:rsidP="00006622">
      <w:pPr>
        <w:ind w:firstLineChars="200" w:firstLine="720"/>
        <w:rPr>
          <w:rFonts w:ascii="標楷體" w:eastAsia="標楷體" w:hAnsi="標楷體"/>
          <w:sz w:val="36"/>
          <w:u w:val="double"/>
        </w:rPr>
      </w:pPr>
      <w:r w:rsidRPr="00006622">
        <w:rPr>
          <w:rFonts w:ascii="標楷體" w:eastAsia="標楷體" w:hAnsi="標楷體" w:hint="eastAsia"/>
          <w:sz w:val="36"/>
          <w:u w:val="double"/>
        </w:rPr>
        <w:t>支 出 總計:</w:t>
      </w:r>
      <w:r w:rsidR="000E7A14">
        <w:rPr>
          <w:rFonts w:ascii="標楷體" w:eastAsia="標楷體" w:hAnsi="標楷體"/>
          <w:sz w:val="36"/>
          <w:u w:val="double"/>
        </w:rPr>
        <w:t xml:space="preserve">  718</w:t>
      </w:r>
      <w:r w:rsidRPr="00006622">
        <w:rPr>
          <w:rFonts w:ascii="標楷體" w:eastAsia="標楷體" w:hAnsi="標楷體"/>
          <w:sz w:val="36"/>
          <w:u w:val="double"/>
        </w:rPr>
        <w:t>,</w:t>
      </w:r>
      <w:r w:rsidR="000E7A14">
        <w:rPr>
          <w:rFonts w:ascii="標楷體" w:eastAsia="標楷體" w:hAnsi="標楷體"/>
          <w:sz w:val="36"/>
          <w:u w:val="double"/>
        </w:rPr>
        <w:t>186</w:t>
      </w:r>
      <w:r w:rsidRPr="00006622">
        <w:rPr>
          <w:rFonts w:ascii="標楷體" w:eastAsia="標楷體" w:hAnsi="標楷體" w:hint="eastAsia"/>
          <w:sz w:val="36"/>
          <w:u w:val="double"/>
        </w:rPr>
        <w:t>元</w:t>
      </w:r>
    </w:p>
    <w:p w:rsidR="00006622" w:rsidRPr="00006622" w:rsidRDefault="00F73506" w:rsidP="00F73506">
      <w:pPr>
        <w:tabs>
          <w:tab w:val="left" w:pos="6675"/>
        </w:tabs>
        <w:rPr>
          <w:rFonts w:ascii="標楷體" w:eastAsia="標楷體" w:hAnsi="標楷體"/>
          <w:sz w:val="36"/>
        </w:rPr>
      </w:pPr>
      <w:r>
        <w:rPr>
          <w:rFonts w:ascii="標楷體" w:eastAsia="標楷體" w:hAnsi="標楷體"/>
          <w:sz w:val="36"/>
        </w:rPr>
        <w:tab/>
      </w:r>
      <w:bookmarkStart w:id="0" w:name="_GoBack"/>
      <w:bookmarkEnd w:id="0"/>
    </w:p>
    <w:sectPr w:rsidR="00006622" w:rsidRPr="00006622" w:rsidSect="001D17C6">
      <w:foot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CF8" w:rsidRDefault="008B6CF8" w:rsidP="009909B9">
      <w:r>
        <w:separator/>
      </w:r>
    </w:p>
  </w:endnote>
  <w:endnote w:type="continuationSeparator" w:id="0">
    <w:p w:rsidR="008B6CF8" w:rsidRDefault="008B6CF8" w:rsidP="00990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PingFang TC Regular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標楷體" w:eastAsia="標楷體" w:hAnsi="標楷體"/>
        <w:b/>
      </w:rPr>
      <w:id w:val="1017738042"/>
      <w:docPartObj>
        <w:docPartGallery w:val="Page Numbers (Bottom of Page)"/>
        <w:docPartUnique/>
      </w:docPartObj>
    </w:sdtPr>
    <w:sdtEndPr/>
    <w:sdtContent>
      <w:p w:rsidR="00AF3CB1" w:rsidRPr="00AF3CB1" w:rsidRDefault="00AF3CB1">
        <w:pPr>
          <w:pStyle w:val="a6"/>
          <w:jc w:val="center"/>
          <w:rPr>
            <w:rFonts w:ascii="標楷體" w:eastAsia="標楷體" w:hAnsi="標楷體"/>
            <w:b/>
          </w:rPr>
        </w:pPr>
        <w:r w:rsidRPr="00AF3CB1">
          <w:rPr>
            <w:rFonts w:ascii="標楷體" w:eastAsia="標楷體" w:hAnsi="標楷體"/>
            <w:b/>
          </w:rPr>
          <w:fldChar w:fldCharType="begin"/>
        </w:r>
        <w:r w:rsidRPr="00AF3CB1">
          <w:rPr>
            <w:rFonts w:ascii="標楷體" w:eastAsia="標楷體" w:hAnsi="標楷體"/>
            <w:b/>
          </w:rPr>
          <w:instrText>PAGE   \* MERGEFORMAT</w:instrText>
        </w:r>
        <w:r w:rsidRPr="00AF3CB1">
          <w:rPr>
            <w:rFonts w:ascii="標楷體" w:eastAsia="標楷體" w:hAnsi="標楷體"/>
            <w:b/>
          </w:rPr>
          <w:fldChar w:fldCharType="separate"/>
        </w:r>
        <w:r w:rsidR="000E7A14" w:rsidRPr="000E7A14">
          <w:rPr>
            <w:rFonts w:ascii="標楷體" w:eastAsia="標楷體" w:hAnsi="標楷體"/>
            <w:b/>
            <w:noProof/>
            <w:lang w:val="zh-TW"/>
          </w:rPr>
          <w:t>1</w:t>
        </w:r>
        <w:r w:rsidRPr="00AF3CB1">
          <w:rPr>
            <w:rFonts w:ascii="標楷體" w:eastAsia="標楷體" w:hAnsi="標楷體"/>
            <w:b/>
          </w:rPr>
          <w:fldChar w:fldCharType="end"/>
        </w:r>
      </w:p>
    </w:sdtContent>
  </w:sdt>
  <w:p w:rsidR="00AF3CB1" w:rsidRPr="00AF3CB1" w:rsidRDefault="00AF3CB1">
    <w:pPr>
      <w:pStyle w:val="a6"/>
      <w:rPr>
        <w:rFonts w:ascii="標楷體" w:eastAsia="標楷體" w:hAnsi="標楷體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CF8" w:rsidRDefault="008B6CF8" w:rsidP="009909B9">
      <w:r>
        <w:separator/>
      </w:r>
    </w:p>
  </w:footnote>
  <w:footnote w:type="continuationSeparator" w:id="0">
    <w:p w:rsidR="008B6CF8" w:rsidRDefault="008B6CF8" w:rsidP="009909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70961"/>
    <w:multiLevelType w:val="multilevel"/>
    <w:tmpl w:val="A306ABB2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(%2)"/>
      <w:lvlJc w:val="left"/>
      <w:pPr>
        <w:ind w:left="992" w:hanging="567"/>
      </w:pPr>
      <w:rPr>
        <w:rFonts w:hint="eastAsia"/>
        <w:sz w:val="2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15341489"/>
    <w:multiLevelType w:val="hybridMultilevel"/>
    <w:tmpl w:val="EB9EC6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79786E"/>
    <w:multiLevelType w:val="multilevel"/>
    <w:tmpl w:val="A306ABB2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(%2)"/>
      <w:lvlJc w:val="left"/>
      <w:pPr>
        <w:ind w:left="992" w:hanging="567"/>
      </w:pPr>
      <w:rPr>
        <w:rFonts w:hint="eastAsia"/>
        <w:sz w:val="2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 w15:restartNumberingAfterBreak="0">
    <w:nsid w:val="1590605F"/>
    <w:multiLevelType w:val="hybridMultilevel"/>
    <w:tmpl w:val="8A30D89A"/>
    <w:lvl w:ilvl="0" w:tplc="234EE122">
      <w:start w:val="1"/>
      <w:numFmt w:val="bullet"/>
      <w:lvlText w:val=""/>
      <w:lvlJc w:val="left"/>
      <w:pPr>
        <w:ind w:left="133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1" w:hanging="480"/>
      </w:pPr>
      <w:rPr>
        <w:rFonts w:ascii="Wingdings" w:hAnsi="Wingdings" w:hint="default"/>
      </w:rPr>
    </w:lvl>
  </w:abstractNum>
  <w:abstractNum w:abstractNumId="4" w15:restartNumberingAfterBreak="0">
    <w:nsid w:val="15E7728E"/>
    <w:multiLevelType w:val="hybridMultilevel"/>
    <w:tmpl w:val="0026FBC6"/>
    <w:lvl w:ilvl="0" w:tplc="98080A18">
      <w:start w:val="1"/>
      <w:numFmt w:val="ideographDigital"/>
      <w:lvlText w:val="%1."/>
      <w:lvlJc w:val="left"/>
      <w:pPr>
        <w:tabs>
          <w:tab w:val="left" w:pos="960"/>
          <w:tab w:val="left" w:pos="1440"/>
          <w:tab w:val="left" w:pos="1920"/>
          <w:tab w:val="left" w:pos="2400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8B809E6">
      <w:start w:val="1"/>
      <w:numFmt w:val="decimal"/>
      <w:lvlText w:val="%2."/>
      <w:lvlJc w:val="left"/>
      <w:pPr>
        <w:tabs>
          <w:tab w:val="left" w:pos="480"/>
          <w:tab w:val="left" w:pos="1440"/>
          <w:tab w:val="left" w:pos="1920"/>
          <w:tab w:val="left" w:pos="2400"/>
        </w:tabs>
        <w:ind w:left="9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2C8FB7C">
      <w:start w:val="1"/>
      <w:numFmt w:val="lowerRoman"/>
      <w:lvlText w:val="%3."/>
      <w:lvlJc w:val="left"/>
      <w:pPr>
        <w:tabs>
          <w:tab w:val="left" w:pos="480"/>
          <w:tab w:val="left" w:pos="960"/>
          <w:tab w:val="left" w:pos="1920"/>
          <w:tab w:val="left" w:pos="2400"/>
        </w:tabs>
        <w:ind w:left="1440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9006974">
      <w:start w:val="1"/>
      <w:numFmt w:val="decimal"/>
      <w:lvlText w:val="%4."/>
      <w:lvlJc w:val="left"/>
      <w:pPr>
        <w:tabs>
          <w:tab w:val="left" w:pos="480"/>
          <w:tab w:val="left" w:pos="960"/>
          <w:tab w:val="left" w:pos="1440"/>
          <w:tab w:val="left" w:pos="2400"/>
        </w:tabs>
        <w:ind w:left="19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B4EE0A0">
      <w:start w:val="1"/>
      <w:numFmt w:val="decimal"/>
      <w:lvlText w:val="%5."/>
      <w:lvlJc w:val="left"/>
      <w:pPr>
        <w:tabs>
          <w:tab w:val="left" w:pos="480"/>
          <w:tab w:val="left" w:pos="960"/>
          <w:tab w:val="left" w:pos="1440"/>
          <w:tab w:val="left" w:pos="1920"/>
        </w:tabs>
        <w:ind w:left="240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F729D6C">
      <w:start w:val="1"/>
      <w:numFmt w:val="lowerRoman"/>
      <w:lvlText w:val="%6.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400"/>
        </w:tabs>
        <w:ind w:left="2880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7EB4E4">
      <w:start w:val="1"/>
      <w:numFmt w:val="decimal"/>
      <w:lvlText w:val="%7.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400"/>
        </w:tabs>
        <w:ind w:left="33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7FAFDFC">
      <w:start w:val="1"/>
      <w:numFmt w:val="decimal"/>
      <w:lvlText w:val="%8.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400"/>
        </w:tabs>
        <w:ind w:left="384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C78C014">
      <w:start w:val="1"/>
      <w:numFmt w:val="lowerRoman"/>
      <w:lvlText w:val="%9.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400"/>
        </w:tabs>
        <w:ind w:left="4320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D4F0B8E"/>
    <w:multiLevelType w:val="multilevel"/>
    <w:tmpl w:val="EC004F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  <w:rPr>
        <w:rFonts w:hint="eastAsia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27B871DE"/>
    <w:multiLevelType w:val="hybridMultilevel"/>
    <w:tmpl w:val="39A85DE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D0D12AE"/>
    <w:multiLevelType w:val="multilevel"/>
    <w:tmpl w:val="A306ABB2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(%2)"/>
      <w:lvlJc w:val="left"/>
      <w:pPr>
        <w:ind w:left="992" w:hanging="567"/>
      </w:pPr>
      <w:rPr>
        <w:rFonts w:hint="eastAsia"/>
        <w:sz w:val="2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8" w15:restartNumberingAfterBreak="0">
    <w:nsid w:val="302411B7"/>
    <w:multiLevelType w:val="multilevel"/>
    <w:tmpl w:val="88F6DE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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3102642C"/>
    <w:multiLevelType w:val="multilevel"/>
    <w:tmpl w:val="19E242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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  <w:rPr>
        <w:rFonts w:hint="eastAsia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34B42C88"/>
    <w:multiLevelType w:val="multilevel"/>
    <w:tmpl w:val="1FBCC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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3B350FB2"/>
    <w:multiLevelType w:val="multilevel"/>
    <w:tmpl w:val="B7E430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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49976B4F"/>
    <w:multiLevelType w:val="multilevel"/>
    <w:tmpl w:val="B7E430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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58336715"/>
    <w:multiLevelType w:val="multilevel"/>
    <w:tmpl w:val="1FBCC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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58F27547"/>
    <w:multiLevelType w:val="multilevel"/>
    <w:tmpl w:val="125A4D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59A67CFA"/>
    <w:multiLevelType w:val="multilevel"/>
    <w:tmpl w:val="B700EE2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bullet"/>
      <w:lvlText w:val="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611B16DE"/>
    <w:multiLevelType w:val="hybridMultilevel"/>
    <w:tmpl w:val="45E00EE6"/>
    <w:lvl w:ilvl="0" w:tplc="9962DE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2D143D6"/>
    <w:multiLevelType w:val="hybridMultilevel"/>
    <w:tmpl w:val="31364944"/>
    <w:lvl w:ilvl="0" w:tplc="2C12F2FC">
      <w:start w:val="1"/>
      <w:numFmt w:val="decimal"/>
      <w:lvlText w:val="%1.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40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D563D26">
      <w:start w:val="1"/>
      <w:numFmt w:val="decimal"/>
      <w:lvlText w:val="%2."/>
      <w:lvlJc w:val="left"/>
      <w:pPr>
        <w:tabs>
          <w:tab w:val="left" w:pos="480"/>
          <w:tab w:val="left" w:pos="1440"/>
          <w:tab w:val="left" w:pos="1920"/>
          <w:tab w:val="left" w:pos="2400"/>
        </w:tabs>
        <w:ind w:left="9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4E0FCDC">
      <w:start w:val="1"/>
      <w:numFmt w:val="lowerRoman"/>
      <w:lvlText w:val="%3."/>
      <w:lvlJc w:val="left"/>
      <w:pPr>
        <w:tabs>
          <w:tab w:val="left" w:pos="480"/>
          <w:tab w:val="left" w:pos="960"/>
          <w:tab w:val="left" w:pos="1920"/>
          <w:tab w:val="left" w:pos="2400"/>
        </w:tabs>
        <w:ind w:left="1440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7644A82">
      <w:start w:val="1"/>
      <w:numFmt w:val="decimal"/>
      <w:lvlText w:val="%4."/>
      <w:lvlJc w:val="left"/>
      <w:pPr>
        <w:tabs>
          <w:tab w:val="left" w:pos="480"/>
          <w:tab w:val="left" w:pos="960"/>
          <w:tab w:val="left" w:pos="1440"/>
          <w:tab w:val="left" w:pos="2400"/>
        </w:tabs>
        <w:ind w:left="19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F9C67AA">
      <w:start w:val="1"/>
      <w:numFmt w:val="decimal"/>
      <w:lvlText w:val="%5."/>
      <w:lvlJc w:val="left"/>
      <w:pPr>
        <w:tabs>
          <w:tab w:val="left" w:pos="480"/>
          <w:tab w:val="left" w:pos="960"/>
          <w:tab w:val="left" w:pos="1440"/>
          <w:tab w:val="left" w:pos="1920"/>
        </w:tabs>
        <w:ind w:left="240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A2C8A3E">
      <w:start w:val="1"/>
      <w:numFmt w:val="lowerRoman"/>
      <w:lvlText w:val="%6.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400"/>
        </w:tabs>
        <w:ind w:left="2880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C087C3E">
      <w:start w:val="1"/>
      <w:numFmt w:val="decimal"/>
      <w:lvlText w:val="%7.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400"/>
        </w:tabs>
        <w:ind w:left="33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CAABE6">
      <w:start w:val="1"/>
      <w:numFmt w:val="decimal"/>
      <w:lvlText w:val="%8.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400"/>
        </w:tabs>
        <w:ind w:left="384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A6C64D8">
      <w:start w:val="1"/>
      <w:numFmt w:val="lowerRoman"/>
      <w:lvlText w:val="%9.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400"/>
        </w:tabs>
        <w:ind w:left="4320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64D7638D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9" w15:restartNumberingAfterBreak="0">
    <w:nsid w:val="669478A5"/>
    <w:multiLevelType w:val="multilevel"/>
    <w:tmpl w:val="4F54D4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67E87C43"/>
    <w:multiLevelType w:val="hybridMultilevel"/>
    <w:tmpl w:val="C38A389A"/>
    <w:lvl w:ilvl="0" w:tplc="A854172E">
      <w:start w:val="1"/>
      <w:numFmt w:val="taiwaneseCountingThousan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9E00AF7"/>
    <w:multiLevelType w:val="multilevel"/>
    <w:tmpl w:val="C3D67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703576AD"/>
    <w:multiLevelType w:val="hybridMultilevel"/>
    <w:tmpl w:val="FDC0329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82900C7"/>
    <w:multiLevelType w:val="multilevel"/>
    <w:tmpl w:val="A306ABB2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(%2)"/>
      <w:lvlJc w:val="left"/>
      <w:pPr>
        <w:ind w:left="992" w:hanging="567"/>
      </w:pPr>
      <w:rPr>
        <w:rFonts w:hint="eastAsia"/>
        <w:sz w:val="2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4" w15:restartNumberingAfterBreak="0">
    <w:nsid w:val="78616DAD"/>
    <w:multiLevelType w:val="multilevel"/>
    <w:tmpl w:val="A306ABB2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(%2)"/>
      <w:lvlJc w:val="left"/>
      <w:pPr>
        <w:ind w:left="992" w:hanging="567"/>
      </w:pPr>
      <w:rPr>
        <w:rFonts w:hint="eastAsia"/>
        <w:sz w:val="2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5" w15:restartNumberingAfterBreak="0">
    <w:nsid w:val="79D37322"/>
    <w:multiLevelType w:val="hybridMultilevel"/>
    <w:tmpl w:val="64F8D850"/>
    <w:lvl w:ilvl="0" w:tplc="8A4AC0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D0A43D7"/>
    <w:multiLevelType w:val="multilevel"/>
    <w:tmpl w:val="A306ABB2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(%2)"/>
      <w:lvlJc w:val="left"/>
      <w:pPr>
        <w:ind w:left="992" w:hanging="567"/>
      </w:pPr>
      <w:rPr>
        <w:rFonts w:hint="eastAsia"/>
        <w:sz w:val="2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7" w15:restartNumberingAfterBreak="0">
    <w:nsid w:val="7E1F4510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20"/>
  </w:num>
  <w:num w:numId="2">
    <w:abstractNumId w:val="22"/>
  </w:num>
  <w:num w:numId="3">
    <w:abstractNumId w:val="25"/>
  </w:num>
  <w:num w:numId="4">
    <w:abstractNumId w:val="17"/>
  </w:num>
  <w:num w:numId="5">
    <w:abstractNumId w:val="4"/>
    <w:lvlOverride w:ilvl="0">
      <w:startOverride w:val="3"/>
    </w:lvlOverride>
  </w:num>
  <w:num w:numId="6">
    <w:abstractNumId w:val="1"/>
  </w:num>
  <w:num w:numId="7">
    <w:abstractNumId w:val="6"/>
  </w:num>
  <w:num w:numId="8">
    <w:abstractNumId w:val="27"/>
  </w:num>
  <w:num w:numId="9">
    <w:abstractNumId w:val="16"/>
  </w:num>
  <w:num w:numId="10">
    <w:abstractNumId w:val="18"/>
  </w:num>
  <w:num w:numId="11">
    <w:abstractNumId w:val="3"/>
  </w:num>
  <w:num w:numId="12">
    <w:abstractNumId w:val="19"/>
  </w:num>
  <w:num w:numId="13">
    <w:abstractNumId w:val="0"/>
  </w:num>
  <w:num w:numId="14">
    <w:abstractNumId w:val="10"/>
  </w:num>
  <w:num w:numId="15">
    <w:abstractNumId w:val="26"/>
  </w:num>
  <w:num w:numId="16">
    <w:abstractNumId w:val="2"/>
  </w:num>
  <w:num w:numId="17">
    <w:abstractNumId w:val="23"/>
  </w:num>
  <w:num w:numId="18">
    <w:abstractNumId w:val="24"/>
  </w:num>
  <w:num w:numId="19">
    <w:abstractNumId w:val="14"/>
  </w:num>
  <w:num w:numId="20">
    <w:abstractNumId w:val="7"/>
  </w:num>
  <w:num w:numId="21">
    <w:abstractNumId w:val="13"/>
  </w:num>
  <w:num w:numId="22">
    <w:abstractNumId w:val="8"/>
  </w:num>
  <w:num w:numId="23">
    <w:abstractNumId w:val="21"/>
  </w:num>
  <w:num w:numId="24">
    <w:abstractNumId w:val="5"/>
  </w:num>
  <w:num w:numId="25">
    <w:abstractNumId w:val="9"/>
  </w:num>
  <w:num w:numId="26">
    <w:abstractNumId w:val="11"/>
  </w:num>
  <w:num w:numId="27">
    <w:abstractNumId w:val="12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811"/>
    <w:rsid w:val="00006622"/>
    <w:rsid w:val="00020CE5"/>
    <w:rsid w:val="000B40F1"/>
    <w:rsid w:val="000B5243"/>
    <w:rsid w:val="000E7A14"/>
    <w:rsid w:val="00121D65"/>
    <w:rsid w:val="00144811"/>
    <w:rsid w:val="00183BCA"/>
    <w:rsid w:val="001D17C6"/>
    <w:rsid w:val="00274AD8"/>
    <w:rsid w:val="002B1832"/>
    <w:rsid w:val="00344D9C"/>
    <w:rsid w:val="003665B5"/>
    <w:rsid w:val="00377159"/>
    <w:rsid w:val="00386379"/>
    <w:rsid w:val="003D20E9"/>
    <w:rsid w:val="004137B4"/>
    <w:rsid w:val="00435FD9"/>
    <w:rsid w:val="005B6561"/>
    <w:rsid w:val="005D4CEE"/>
    <w:rsid w:val="0069373A"/>
    <w:rsid w:val="006D692D"/>
    <w:rsid w:val="008B6CF8"/>
    <w:rsid w:val="0094171E"/>
    <w:rsid w:val="009909B9"/>
    <w:rsid w:val="00A56D29"/>
    <w:rsid w:val="00AB206F"/>
    <w:rsid w:val="00AF3CB1"/>
    <w:rsid w:val="00AF3E30"/>
    <w:rsid w:val="00B2000E"/>
    <w:rsid w:val="00C72A7B"/>
    <w:rsid w:val="00C77763"/>
    <w:rsid w:val="00CA3F61"/>
    <w:rsid w:val="00EB2DA5"/>
    <w:rsid w:val="00F46668"/>
    <w:rsid w:val="00F57F19"/>
    <w:rsid w:val="00F7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554D82"/>
  <w15:chartTrackingRefBased/>
  <w15:docId w15:val="{0964C902-54C6-4C87-A234-3D3635625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4">
    <w:name w:val="heading 4"/>
    <w:basedOn w:val="a"/>
    <w:link w:val="40"/>
    <w:uiPriority w:val="9"/>
    <w:qFormat/>
    <w:rsid w:val="00274AD8"/>
    <w:pPr>
      <w:widowControl/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17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909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909B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909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909B9"/>
    <w:rPr>
      <w:sz w:val="20"/>
      <w:szCs w:val="20"/>
    </w:rPr>
  </w:style>
  <w:style w:type="paragraph" w:styleId="a8">
    <w:name w:val="List Paragraph"/>
    <w:basedOn w:val="a"/>
    <w:uiPriority w:val="34"/>
    <w:qFormat/>
    <w:rsid w:val="009909B9"/>
    <w:pPr>
      <w:ind w:leftChars="200" w:left="480"/>
    </w:pPr>
  </w:style>
  <w:style w:type="paragraph" w:styleId="a9">
    <w:name w:val="Body Text"/>
    <w:basedOn w:val="a"/>
    <w:link w:val="aa"/>
    <w:uiPriority w:val="1"/>
    <w:qFormat/>
    <w:rsid w:val="00C77763"/>
    <w:pPr>
      <w:autoSpaceDE w:val="0"/>
      <w:autoSpaceDN w:val="0"/>
    </w:pPr>
    <w:rPr>
      <w:rFonts w:ascii="細明體_HKSCS" w:eastAsia="細明體_HKSCS" w:hAnsi="細明體_HKSCS" w:cs="細明體_HKSCS"/>
      <w:kern w:val="0"/>
      <w:sz w:val="28"/>
      <w:szCs w:val="28"/>
      <w:lang w:eastAsia="en-US"/>
    </w:rPr>
  </w:style>
  <w:style w:type="character" w:customStyle="1" w:styleId="aa">
    <w:name w:val="本文 字元"/>
    <w:basedOn w:val="a0"/>
    <w:link w:val="a9"/>
    <w:uiPriority w:val="1"/>
    <w:rsid w:val="00C77763"/>
    <w:rPr>
      <w:rFonts w:ascii="細明體_HKSCS" w:eastAsia="細明體_HKSCS" w:hAnsi="細明體_HKSCS" w:cs="細明體_HKSCS"/>
      <w:kern w:val="0"/>
      <w:sz w:val="28"/>
      <w:szCs w:val="28"/>
      <w:lang w:eastAsia="en-US"/>
    </w:rPr>
  </w:style>
  <w:style w:type="paragraph" w:customStyle="1" w:styleId="ab">
    <w:name w:val="預設值"/>
    <w:rsid w:val="00AF3CB1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Arial Unicode MS" w:eastAsia="PingFang TC Regular" w:hAnsi="Arial Unicode MS" w:cs="Arial Unicode MS" w:hint="eastAsia"/>
      <w:color w:val="000000"/>
      <w:kern w:val="0"/>
      <w:szCs w:val="24"/>
      <w:bdr w:val="nil"/>
      <w:lang w:val="zh-TW"/>
      <w14:textOutline w14:w="0" w14:cap="flat" w14:cmpd="sng" w14:algn="ctr">
        <w14:noFill/>
        <w14:prstDash w14:val="solid"/>
        <w14:bevel/>
      </w14:textOutline>
    </w:rPr>
  </w:style>
  <w:style w:type="paragraph" w:styleId="ac">
    <w:name w:val="Balloon Text"/>
    <w:basedOn w:val="a"/>
    <w:link w:val="ad"/>
    <w:uiPriority w:val="99"/>
    <w:semiHidden/>
    <w:unhideWhenUsed/>
    <w:rsid w:val="004137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4137B4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5B656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selected">
    <w:name w:val="selected"/>
    <w:basedOn w:val="a0"/>
    <w:rsid w:val="005B6561"/>
  </w:style>
  <w:style w:type="character" w:customStyle="1" w:styleId="40">
    <w:name w:val="標題 4 字元"/>
    <w:basedOn w:val="a0"/>
    <w:link w:val="4"/>
    <w:uiPriority w:val="9"/>
    <w:rsid w:val="00274AD8"/>
    <w:rPr>
      <w:rFonts w:ascii="新細明體" w:eastAsia="新細明體" w:hAnsi="新細明體" w:cs="新細明體"/>
      <w:b/>
      <w:bCs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6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2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2024-05-16T06:32:00Z</cp:lastPrinted>
  <dcterms:created xsi:type="dcterms:W3CDTF">2024-05-07T03:09:00Z</dcterms:created>
  <dcterms:modified xsi:type="dcterms:W3CDTF">2025-08-18T05:43:00Z</dcterms:modified>
</cp:coreProperties>
</file>